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Федеральным законом от 6 октября 2003 года №131-Ф3 «Об общих принципах организации местного самоуправления в Российской Федерации» (далее — Федеральный закон №131-Ф3) предусмотрено, что одной из форм участия населения в осуществлении местного самоуправления является территориальное общественное самоуправление (ТОС).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«Под территориальным общественным самоуправлением понимается самоорганизация граждан по месту их жительства </w:t>
      </w:r>
      <w:proofErr w:type="gramStart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 части территории</w:t>
      </w:r>
      <w:proofErr w:type="gramEnd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поселения, внутригородской территории города федерального значения, городского округа, внутригородского района для самостоятельного и под свою ответственность осуществления собственных инициатив по вопросам местного значения» (часть 1 статьи 27).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ТОС осуществляется непосредственно населением посредством проведения собраний и конференций, а также посредством создания органов ТОС. Граждане, достигшие 16-летнего возраста, могут принимать участие в организации и осуществлении территориального общественного самоуправления, участвовать в работе собраний и конференций граждан, избирать и быть избранными в органы ТОС.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Для чего нужно общественное самоуправление?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  Основной задачей общественного самоуправления является обустройство и благоустройство места проживания, создание инфраструктуры. Для этой цели ТОС вправе создавать объекты коммунально-бытового и социально-культурного назначения. ТОС разрабатывает проекты планов и программы развития соответствующей территории. Законодатель определяет довольно обширный перечень полномочий общественного самоуправления куда входит и </w:t>
      </w:r>
      <w:proofErr w:type="gramStart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контроль за</w:t>
      </w:r>
      <w:proofErr w:type="gramEnd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качеством уборки территории, и организация работы по благоустройству и озеленению территории, созданию детских площадок, мест отдыха, физкультурно-оздоровительных комплексов, а так же учреждать коммерческие и некоммерческие организации для осуществления  деятельности в интересах жителей территории общественного самоуправления.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Как финансируется территориальное самоуправление?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  Вся деятельность ТОС финансируется в основном за счёт личных средств жителей территории, однако законодательство определяет, что территориальное самоуправление может получать и бюджетные средства, а так же определяется довольно широкий спектр возможностей получения грандов и целевого финансирования.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Очевидная польза для населения самоуправляющейся территории:  </w:t>
      </w:r>
    </w:p>
    <w:p w:rsidR="00E6613A" w:rsidRPr="00E6613A" w:rsidRDefault="00E6613A" w:rsidP="00E661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Каждый житель может заявить о важной для него лично проблеме и   принять непосредственное участие в ее решении.</w:t>
      </w:r>
    </w:p>
    <w:p w:rsidR="00E6613A" w:rsidRPr="00E6613A" w:rsidRDefault="00E6613A" w:rsidP="00E661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Каждый житель может реализовать свой личный потенциал для улучшения качества жизни на своей территории и заслужить тем самым уважение соседей.</w:t>
      </w:r>
    </w:p>
    <w:p w:rsidR="00E6613A" w:rsidRPr="00E6613A" w:rsidRDefault="00E6613A" w:rsidP="00E661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Каждый житель может воспользоваться механизмами </w:t>
      </w:r>
      <w:proofErr w:type="spellStart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ТОСа</w:t>
      </w:r>
      <w:proofErr w:type="spellEnd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для создания своего позитивного политического имиджа, для старта в своей политической или управленческой карьере.</w:t>
      </w:r>
    </w:p>
    <w:p w:rsidR="00E6613A" w:rsidRPr="00E6613A" w:rsidRDefault="00E6613A" w:rsidP="00E661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Каждый житель может установить надежные рабочие и личные контакты с представителями органов власти, участвовать в формировании наказов для выборных должностных лиц органов власти.</w:t>
      </w:r>
    </w:p>
    <w:p w:rsidR="00E6613A" w:rsidRPr="00E6613A" w:rsidRDefault="00E6613A" w:rsidP="00E661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 xml:space="preserve">Жители территории получают реальные, определенные и защищенные законодательством возможности непосредственно участвовать в распределении бюджетных средств и </w:t>
      </w:r>
      <w:proofErr w:type="gramStart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контроле за</w:t>
      </w:r>
      <w:proofErr w:type="gramEnd"/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эффективностью бюджетных расходов.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E6613A" w:rsidRPr="00E6613A" w:rsidRDefault="00E6613A" w:rsidP="00E6613A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E6613A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Что необходимо для создания ТОС? Какими вопросами могут заниматься ТОС?</w:t>
      </w:r>
    </w:p>
    <w:p w:rsidR="00E6613A" w:rsidRPr="00E6613A" w:rsidRDefault="00E6613A" w:rsidP="00E6613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 Для создания ТОС необходимо:</w:t>
      </w: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1. Образовать инициативную группу граждан (как правило, это активная группа граждан, не менее 3 человек). </w:t>
      </w: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2. Установить (определить) границы ТОС (подъезд дома, дом, группа домов, микрорайон и т.д.). Зарегистрировать границы в уполномоченном представительном органе местного самоуправления.</w:t>
      </w: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3. Провести собрание (конференцию) граждан, на котором определить наименование ТОС, принять устав, определить органы управления, выбрать председателя (руководителя) ТОС.</w:t>
      </w: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4. Зарегистрировать устав в органах местного самоуправления (без юридического лица) или в органах юстиции (в качестве юридического лица).</w:t>
      </w: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С момента регистрации устава ТОС считается учрежденным и может осуществлять свою деятельность.</w:t>
      </w:r>
      <w:r w:rsidRPr="00E6613A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  <w:t>На основании уставов ТОС могут решать любые вопросы местного значения. К ним относятся: благоустройство территории, организация досуга и занятости детей и подростков, проведение праздников и спортивных соревнований, строительство игровых и спортивных площадок, защита прав и интересов жителей, помощь пожилым людям и другие социально значимые направления. </w:t>
      </w:r>
    </w:p>
    <w:p w:rsidR="00DD6CAC" w:rsidRDefault="00DD6CAC">
      <w:bookmarkStart w:id="0" w:name="_GoBack"/>
      <w:bookmarkEnd w:id="0"/>
    </w:p>
    <w:sectPr w:rsidR="00DD6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87DC2"/>
    <w:multiLevelType w:val="multilevel"/>
    <w:tmpl w:val="8296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E15"/>
    <w:rsid w:val="007F6E15"/>
    <w:rsid w:val="00DD6CAC"/>
    <w:rsid w:val="00E6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661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61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6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61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661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61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6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61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2018-11-20T13:50:00Z</dcterms:created>
  <dcterms:modified xsi:type="dcterms:W3CDTF">2018-11-20T13:50:00Z</dcterms:modified>
</cp:coreProperties>
</file>